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DACC9">
      <w:pPr>
        <w:widowControl/>
        <w:kinsoku w:val="0"/>
        <w:autoSpaceDE w:val="0"/>
        <w:autoSpaceDN w:val="0"/>
        <w:adjustRightInd w:val="0"/>
        <w:snapToGrid w:val="0"/>
        <w:spacing w:line="360" w:lineRule="auto"/>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开封市中医院自贸院区弱电智能化图纸造价项目</w:t>
      </w:r>
    </w:p>
    <w:p w14:paraId="46CEDA9E">
      <w:pPr>
        <w:widowControl/>
        <w:kinsoku w:val="0"/>
        <w:autoSpaceDE w:val="0"/>
        <w:autoSpaceDN w:val="0"/>
        <w:adjustRightInd w:val="0"/>
        <w:snapToGrid w:val="0"/>
        <w:spacing w:line="360" w:lineRule="auto"/>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服务标准、内容参数及人员资格要求</w:t>
      </w:r>
    </w:p>
    <w:p w14:paraId="6BD5DBCA">
      <w:pPr>
        <w:widowControl/>
        <w:kinsoku w:val="0"/>
        <w:autoSpaceDE w:val="0"/>
        <w:autoSpaceDN w:val="0"/>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服务标准：</w:t>
      </w:r>
    </w:p>
    <w:p w14:paraId="418C4B40">
      <w:pPr>
        <w:pStyle w:val="12"/>
        <w:spacing w:line="360" w:lineRule="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一、基本服务要求</w:t>
      </w:r>
    </w:p>
    <w:p w14:paraId="7448D880">
      <w:pPr>
        <w:pStyle w:val="12"/>
        <w:spacing w:line="360" w:lineRule="auto"/>
        <w:rPr>
          <w:rFonts w:hint="eastAsia" w:ascii="宋体" w:hAnsi="宋体" w:eastAsia="宋体" w:cs="宋体"/>
          <w:sz w:val="21"/>
          <w:szCs w:val="21"/>
        </w:rPr>
      </w:pPr>
      <w:r>
        <w:rPr>
          <w:rFonts w:hint="eastAsia" w:ascii="宋体" w:hAnsi="宋体" w:eastAsia="宋体" w:cs="宋体"/>
          <w:color w:val="000000"/>
          <w:sz w:val="21"/>
          <w:szCs w:val="21"/>
        </w:rPr>
        <w:t>（一）服务范围：</w:t>
      </w:r>
      <w:r>
        <w:rPr>
          <w:rFonts w:hint="eastAsia" w:ascii="宋体" w:hAnsi="宋体" w:eastAsia="宋体" w:cs="宋体"/>
          <w:color w:val="000000"/>
          <w:sz w:val="21"/>
          <w:szCs w:val="21"/>
          <w:lang w:eastAsia="zh-CN"/>
        </w:rPr>
        <w:t>开封市中医院自贸院区弱电智能化图纸造价项目</w:t>
      </w:r>
      <w:r>
        <w:rPr>
          <w:rFonts w:hint="eastAsia" w:ascii="宋体" w:hAnsi="宋体" w:eastAsia="宋体" w:cs="宋体"/>
          <w:color w:val="000000"/>
          <w:sz w:val="21"/>
          <w:szCs w:val="21"/>
        </w:rPr>
        <w:t>全过程工程造价咨询，包括招标阶段投资控制工作。</w:t>
      </w:r>
    </w:p>
    <w:p w14:paraId="2B85C79C">
      <w:pPr>
        <w:pStyle w:val="12"/>
        <w:spacing w:line="360" w:lineRule="auto"/>
        <w:rPr>
          <w:rFonts w:hint="eastAsia" w:ascii="宋体" w:hAnsi="宋体" w:eastAsia="宋体" w:cs="宋体"/>
          <w:sz w:val="21"/>
          <w:szCs w:val="21"/>
        </w:rPr>
      </w:pPr>
      <w:r>
        <w:rPr>
          <w:rFonts w:hint="eastAsia" w:ascii="宋体" w:hAnsi="宋体" w:eastAsia="宋体" w:cs="宋体"/>
          <w:color w:val="000000"/>
          <w:sz w:val="21"/>
          <w:szCs w:val="21"/>
        </w:rPr>
        <w:t>（二）服务要求：严格按照国家和省、市有关财政、财务、工程造价的法规、政策、文件以及基建财务管理的有关规定，本着合理合规节约政府投资的原则，科学、客观、公正地开展造价咨询服务工作，按时按质按量提供造价服务，对造价服务成果的正式性、准确性、完整性、合法性、合规性、合理性负责，并负有保密责任。</w:t>
      </w:r>
    </w:p>
    <w:p w14:paraId="26C8F61A">
      <w:pPr>
        <w:pStyle w:val="12"/>
        <w:spacing w:line="360" w:lineRule="auto"/>
        <w:rPr>
          <w:rFonts w:hint="eastAsia" w:ascii="宋体" w:hAnsi="宋体" w:eastAsia="宋体" w:cs="宋体"/>
          <w:sz w:val="21"/>
          <w:szCs w:val="21"/>
        </w:rPr>
      </w:pPr>
      <w:r>
        <w:rPr>
          <w:rFonts w:hint="eastAsia" w:ascii="宋体" w:hAnsi="宋体" w:eastAsia="宋体" w:cs="宋体"/>
          <w:color w:val="000000"/>
          <w:sz w:val="21"/>
          <w:szCs w:val="21"/>
        </w:rPr>
        <w:t>（三）服务时间（履行期限）：自本项目中标通知书发出之日起至合同约定双方权利义务全部完成时止，具体按合同约定执行。</w:t>
      </w:r>
    </w:p>
    <w:p w14:paraId="4063EDC8">
      <w:pPr>
        <w:pStyle w:val="12"/>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（四）服务标准：提供的服务须满足国家及行业相关法律及规范要求，符合采购文件要求及合同约定，符合投标文件中的相关承诺，最终通过采购人验收。</w:t>
      </w:r>
    </w:p>
    <w:p w14:paraId="1AF92BB9">
      <w:pPr>
        <w:pStyle w:val="12"/>
        <w:spacing w:line="360" w:lineRule="auto"/>
        <w:jc w:val="both"/>
        <w:rPr>
          <w:rFonts w:hint="eastAsia" w:ascii="宋体" w:hAnsi="宋体" w:eastAsia="宋体" w:cs="宋体"/>
          <w:sz w:val="21"/>
          <w:szCs w:val="21"/>
        </w:rPr>
      </w:pPr>
      <w:r>
        <w:rPr>
          <w:rFonts w:hint="eastAsia" w:ascii="宋体" w:hAnsi="宋体" w:eastAsia="宋体" w:cs="宋体"/>
          <w:b/>
          <w:color w:val="000000"/>
          <w:sz w:val="21"/>
          <w:szCs w:val="21"/>
          <w:lang w:eastAsia="zh-CN"/>
        </w:rPr>
        <w:t>二、具体</w:t>
      </w:r>
      <w:r>
        <w:rPr>
          <w:rFonts w:hint="eastAsia" w:ascii="宋体" w:hAnsi="宋体" w:eastAsia="宋体" w:cs="宋体"/>
          <w:b/>
          <w:color w:val="000000"/>
          <w:sz w:val="21"/>
          <w:szCs w:val="21"/>
        </w:rPr>
        <w:t>服务内容</w:t>
      </w:r>
    </w:p>
    <w:p w14:paraId="01A9C998">
      <w:pPr>
        <w:pStyle w:val="12"/>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全过程造价咨询服务，包括：发承包阶段各类造价文件的编审。主要包括各项服务类发包项（如监理、检测监测、工程保险等）工程量清单（如有）及最高投标限价的编审、各项施工类发包项（如总承包、专业承包、树木迁移、临水临电临时设施以及各类暂估价等）工程量清单及最高投标限价的编审、各类发包合同中有关造价条款的审核；</w:t>
      </w:r>
    </w:p>
    <w:p w14:paraId="562D15C6">
      <w:pPr>
        <w:pStyle w:val="12"/>
        <w:spacing w:line="360" w:lineRule="auto"/>
        <w:rPr>
          <w:rFonts w:hint="eastAsia" w:ascii="宋体" w:hAnsi="宋体" w:eastAsia="宋体" w:cs="宋体"/>
          <w:sz w:val="21"/>
          <w:szCs w:val="21"/>
        </w:rPr>
      </w:pPr>
      <w:r>
        <w:rPr>
          <w:rFonts w:hint="eastAsia" w:ascii="宋体" w:hAnsi="宋体" w:eastAsia="宋体" w:cs="宋体"/>
          <w:color w:val="000000"/>
          <w:sz w:val="21"/>
          <w:szCs w:val="21"/>
        </w:rPr>
        <w:t>各阶段具体的工作内容详见下表：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1079"/>
        <w:gridCol w:w="6753"/>
      </w:tblGrid>
      <w:tr w14:paraId="505C2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25" w:type="dxa"/>
            <w:tcBorders>
              <w:top w:val="single" w:color="000000" w:sz="4" w:space="0"/>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63B322A0">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序号</w:t>
            </w:r>
          </w:p>
        </w:tc>
        <w:tc>
          <w:tcPr>
            <w:tcW w:w="1179" w:type="dxa"/>
            <w:tcBorders>
              <w:top w:val="single" w:color="000000" w:sz="4" w:space="0"/>
              <w:left w:val="nil"/>
              <w:bottom w:val="single" w:color="auto" w:sz="4" w:space="0"/>
              <w:right w:val="single" w:color="000000" w:sz="4" w:space="0"/>
            </w:tcBorders>
            <w:shd w:val="clear" w:color="auto" w:fill="FFFFFF"/>
            <w:tcMar>
              <w:top w:w="0" w:type="dxa"/>
              <w:left w:w="105" w:type="dxa"/>
              <w:bottom w:w="0" w:type="dxa"/>
              <w:right w:w="105" w:type="dxa"/>
            </w:tcMar>
          </w:tcPr>
          <w:p w14:paraId="4DA08D1D">
            <w:pPr>
              <w:pStyle w:val="12"/>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阶段</w:t>
            </w:r>
          </w:p>
        </w:tc>
        <w:tc>
          <w:tcPr>
            <w:tcW w:w="7655" w:type="dxa"/>
            <w:tcBorders>
              <w:top w:val="single" w:color="000000" w:sz="4" w:space="0"/>
              <w:left w:val="nil"/>
              <w:bottom w:val="single" w:color="auto" w:sz="4" w:space="0"/>
              <w:right w:val="single" w:color="000000" w:sz="4" w:space="0"/>
            </w:tcBorders>
            <w:shd w:val="clear" w:color="auto" w:fill="FFFFFF"/>
            <w:tcMar>
              <w:top w:w="0" w:type="dxa"/>
              <w:left w:w="105" w:type="dxa"/>
              <w:bottom w:w="0" w:type="dxa"/>
              <w:right w:w="105" w:type="dxa"/>
            </w:tcMar>
          </w:tcPr>
          <w:p w14:paraId="13FAB3A5">
            <w:pPr>
              <w:pStyle w:val="12"/>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全过程造价咨询工作内容</w:t>
            </w:r>
          </w:p>
        </w:tc>
      </w:tr>
      <w:tr w14:paraId="0E456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1" w:hRule="atLeast"/>
        </w:trPr>
        <w:tc>
          <w:tcPr>
            <w:tcW w:w="725" w:type="dxa"/>
            <w:tcBorders>
              <w:top w:val="single" w:color="auto" w:sz="4" w:space="0"/>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3425D24E">
            <w:pPr>
              <w:pStyle w:val="12"/>
              <w:spacing w:line="360" w:lineRule="auto"/>
              <w:jc w:val="both"/>
              <w:rPr>
                <w:rFonts w:hint="eastAsia" w:ascii="宋体" w:hAnsi="宋体" w:eastAsia="宋体" w:cs="宋体"/>
                <w:sz w:val="21"/>
                <w:szCs w:val="21"/>
                <w:lang w:eastAsia="zh-CN"/>
              </w:rPr>
            </w:pPr>
            <w:r>
              <w:rPr>
                <w:rFonts w:hint="eastAsia" w:ascii="宋体" w:hAnsi="宋体" w:eastAsia="宋体" w:cs="宋体"/>
                <w:color w:val="000000"/>
                <w:sz w:val="21"/>
                <w:szCs w:val="21"/>
                <w:shd w:val="clear" w:color="auto" w:fill="FFFFFF"/>
                <w:lang w:eastAsia="zh-CN"/>
              </w:rPr>
              <w:t>1</w:t>
            </w:r>
          </w:p>
        </w:tc>
        <w:tc>
          <w:tcPr>
            <w:tcW w:w="1179" w:type="dxa"/>
            <w:tcBorders>
              <w:top w:val="single" w:color="auto" w:sz="4" w:space="0"/>
              <w:left w:val="nil"/>
              <w:bottom w:val="single" w:color="auto" w:sz="4" w:space="0"/>
              <w:right w:val="single" w:color="000000" w:sz="4" w:space="0"/>
            </w:tcBorders>
            <w:shd w:val="clear" w:color="auto" w:fill="FFFFFF"/>
            <w:tcMar>
              <w:top w:w="0" w:type="dxa"/>
              <w:left w:w="105" w:type="dxa"/>
              <w:bottom w:w="0" w:type="dxa"/>
              <w:right w:w="105" w:type="dxa"/>
            </w:tcMar>
          </w:tcPr>
          <w:p w14:paraId="0796949C">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发承包阶段</w:t>
            </w:r>
          </w:p>
        </w:tc>
        <w:tc>
          <w:tcPr>
            <w:tcW w:w="7655" w:type="dxa"/>
            <w:tcBorders>
              <w:top w:val="single" w:color="auto" w:sz="4" w:space="0"/>
              <w:left w:val="nil"/>
              <w:bottom w:val="single" w:color="auto" w:sz="4" w:space="0"/>
              <w:right w:val="single" w:color="000000" w:sz="4" w:space="0"/>
            </w:tcBorders>
            <w:shd w:val="clear" w:color="auto" w:fill="FFFFFF"/>
            <w:tcMar>
              <w:top w:w="0" w:type="dxa"/>
              <w:left w:w="105" w:type="dxa"/>
              <w:bottom w:w="0" w:type="dxa"/>
              <w:right w:w="105" w:type="dxa"/>
            </w:tcMar>
          </w:tcPr>
          <w:p w14:paraId="5DE93C16">
            <w:pPr>
              <w:pStyle w:val="12"/>
              <w:numPr>
                <w:ilvl w:val="0"/>
                <w:numId w:val="1"/>
              </w:numPr>
              <w:spacing w:line="360" w:lineRule="auto"/>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负责按采购人要求编制各类造价管理文件，进行市场调查、询价或预（暂）估。</w:t>
            </w:r>
          </w:p>
          <w:p w14:paraId="29D589DC">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2.</w:t>
            </w:r>
            <w:r>
              <w:rPr>
                <w:rFonts w:hint="eastAsia" w:ascii="宋体" w:hAnsi="宋体" w:eastAsia="宋体" w:cs="宋体"/>
                <w:color w:val="000000"/>
                <w:sz w:val="21"/>
                <w:szCs w:val="21"/>
                <w:shd w:val="clear" w:color="auto" w:fill="FFFFFF"/>
              </w:rPr>
              <w:t>按采购人要求编制工程量清单、预算及最高投标限价，对合同方式和可能存在的风险因素及解决办法等提出合理化建议供采购人参考。协助办理市造价部门的最高投标限价备案。</w:t>
            </w:r>
          </w:p>
          <w:p w14:paraId="0C98145D">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3</w:t>
            </w:r>
            <w:r>
              <w:rPr>
                <w:rFonts w:hint="eastAsia" w:ascii="宋体" w:hAnsi="宋体" w:eastAsia="宋体" w:cs="宋体"/>
                <w:color w:val="000000"/>
                <w:sz w:val="21"/>
                <w:szCs w:val="21"/>
                <w:shd w:val="clear" w:color="auto" w:fill="FFFFFF"/>
              </w:rPr>
              <w:t>.负责根据设计单位的图纸及技术规范、用户需求书编制设备、材料询价或采购清单。</w:t>
            </w:r>
          </w:p>
          <w:p w14:paraId="5EE96C38">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4</w:t>
            </w:r>
            <w:r>
              <w:rPr>
                <w:rFonts w:hint="eastAsia" w:ascii="宋体" w:hAnsi="宋体" w:eastAsia="宋体" w:cs="宋体"/>
                <w:color w:val="000000"/>
                <w:sz w:val="21"/>
                <w:szCs w:val="21"/>
                <w:shd w:val="clear" w:color="auto" w:fill="FFFFFF"/>
              </w:rPr>
              <w:t>.对于在发包阶段需要对投标人的报价文件进行投标报价分析的，中标人应按发包人要求委派相关专业人员完成此项工作。负责对对应项目的中标人的报价文件等进行分析和汇总，形成造价咨询报告。</w:t>
            </w:r>
          </w:p>
          <w:p w14:paraId="0E98F871">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5.</w:t>
            </w:r>
            <w:r>
              <w:rPr>
                <w:rFonts w:hint="eastAsia" w:ascii="宋体" w:hAnsi="宋体" w:eastAsia="宋体" w:cs="宋体"/>
                <w:color w:val="000000"/>
                <w:sz w:val="21"/>
                <w:szCs w:val="21"/>
                <w:shd w:val="clear" w:color="auto" w:fill="FFFFFF"/>
              </w:rPr>
              <w:t>对各类发包项目的招标文件及合同中涉及工程造价的计量、计价等内容进行编制或审核工作，并提出专业意见。</w:t>
            </w:r>
          </w:p>
          <w:p w14:paraId="7C0B44C6">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6.</w:t>
            </w:r>
            <w:r>
              <w:rPr>
                <w:rFonts w:hint="eastAsia" w:ascii="宋体" w:hAnsi="宋体" w:eastAsia="宋体" w:cs="宋体"/>
                <w:color w:val="000000"/>
                <w:sz w:val="21"/>
                <w:szCs w:val="21"/>
                <w:shd w:val="clear" w:color="auto" w:fill="FFFFFF"/>
              </w:rPr>
              <w:t>提供工程造价政策、材料、设备（市场）价格信息等工程造价信息咨询服务。</w:t>
            </w:r>
          </w:p>
        </w:tc>
      </w:tr>
      <w:tr w14:paraId="00165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4" w:hRule="atLeast"/>
        </w:trPr>
        <w:tc>
          <w:tcPr>
            <w:tcW w:w="9559"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CA64D81">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备注：</w:t>
            </w:r>
          </w:p>
          <w:p w14:paraId="5251FF09">
            <w:pPr>
              <w:pStyle w:val="12"/>
              <w:spacing w:line="360" w:lineRule="auto"/>
              <w:ind w:firstLine="480"/>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1、为实现项目的投资控制目标，由造价咨询单位安排有类似的项目管理经验的工程造价专业人员为本项目服务，组成项目组，如需更换人员需提前通知并取得采购人的同意，更换新的人员资格及经验不低于被更换人员。</w:t>
            </w:r>
          </w:p>
          <w:p w14:paraId="17151464">
            <w:pPr>
              <w:pStyle w:val="12"/>
              <w:spacing w:line="360" w:lineRule="auto"/>
              <w:ind w:firstLine="480"/>
              <w:jc w:val="both"/>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2</w:t>
            </w:r>
            <w:r>
              <w:rPr>
                <w:rFonts w:hint="eastAsia" w:ascii="宋体" w:hAnsi="宋体" w:eastAsia="宋体" w:cs="宋体"/>
                <w:color w:val="000000"/>
                <w:sz w:val="21"/>
                <w:szCs w:val="21"/>
                <w:shd w:val="clear" w:color="auto" w:fill="FFFFFF"/>
              </w:rPr>
              <w:t>、中标人需在采购人要求的期限内完成各项与本项目服务内容相关的工作内容，如未按要求完成的，采购人有权进行相应处理。</w:t>
            </w:r>
          </w:p>
        </w:tc>
      </w:tr>
    </w:tbl>
    <w:p w14:paraId="056E6AB1">
      <w:pPr>
        <w:spacing w:line="360" w:lineRule="auto"/>
        <w:rPr>
          <w:rFonts w:hint="eastAsia" w:ascii="宋体" w:hAnsi="宋体" w:eastAsia="宋体" w:cs="宋体"/>
          <w:sz w:val="21"/>
          <w:szCs w:val="21"/>
        </w:rPr>
      </w:pPr>
    </w:p>
    <w:p w14:paraId="3D376157">
      <w:pPr>
        <w:pStyle w:val="12"/>
        <w:spacing w:line="360" w:lineRule="auto"/>
        <w:jc w:val="both"/>
        <w:rPr>
          <w:rFonts w:hint="eastAsia" w:ascii="宋体" w:hAnsi="宋体" w:eastAsia="宋体" w:cs="宋体"/>
          <w:sz w:val="21"/>
          <w:szCs w:val="21"/>
        </w:rPr>
      </w:pPr>
      <w:r>
        <w:rPr>
          <w:rFonts w:hint="eastAsia" w:ascii="宋体" w:hAnsi="宋体" w:eastAsia="宋体" w:cs="宋体"/>
          <w:b/>
          <w:color w:val="000000"/>
          <w:sz w:val="21"/>
          <w:szCs w:val="21"/>
          <w:lang w:eastAsia="zh-CN"/>
        </w:rPr>
        <w:t>三</w:t>
      </w:r>
      <w:r>
        <w:rPr>
          <w:rFonts w:hint="eastAsia" w:ascii="宋体" w:hAnsi="宋体" w:eastAsia="宋体" w:cs="宋体"/>
          <w:b/>
          <w:color w:val="000000"/>
          <w:sz w:val="21"/>
          <w:szCs w:val="21"/>
        </w:rPr>
        <w:t>、造价文件的质量要求</w:t>
      </w:r>
    </w:p>
    <w:p w14:paraId="4960A9FE">
      <w:pPr>
        <w:pStyle w:val="12"/>
        <w:spacing w:line="360" w:lineRule="auto"/>
        <w:ind w:firstLine="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shd w:val="clear" w:color="auto" w:fill="FFFFFF"/>
        </w:rPr>
        <w:t>中标人</w:t>
      </w:r>
      <w:r>
        <w:rPr>
          <w:rFonts w:hint="eastAsia" w:ascii="宋体" w:hAnsi="宋体" w:eastAsia="宋体" w:cs="宋体"/>
          <w:sz w:val="21"/>
          <w:szCs w:val="21"/>
        </w:rPr>
        <w:t>审查上报的概算，与省有关主管部门的审定价相差应小于5%以内；</w:t>
      </w:r>
    </w:p>
    <w:p w14:paraId="1BF88311">
      <w:pPr>
        <w:pStyle w:val="12"/>
        <w:spacing w:line="360" w:lineRule="auto"/>
        <w:ind w:firstLine="4"/>
        <w:rPr>
          <w:rFonts w:hint="eastAsia" w:ascii="宋体" w:hAnsi="宋体" w:eastAsia="宋体" w:cs="宋体"/>
          <w:sz w:val="21"/>
          <w:szCs w:val="21"/>
        </w:rPr>
      </w:pPr>
      <w:r>
        <w:rPr>
          <w:rFonts w:hint="eastAsia" w:ascii="宋体" w:hAnsi="宋体" w:eastAsia="宋体" w:cs="宋体"/>
          <w:sz w:val="21"/>
          <w:szCs w:val="21"/>
        </w:rPr>
        <w:t>2.工程量清单项目编制齐全，分类清楚，不得漏项，最高投标限价价格合理；</w:t>
      </w:r>
    </w:p>
    <w:p w14:paraId="0DA42FC5">
      <w:pPr>
        <w:pStyle w:val="12"/>
        <w:spacing w:line="360" w:lineRule="auto"/>
        <w:ind w:firstLine="4"/>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.造价文件必须文字清晰整齐，必须有相关专业造价工程师盖注册章、公司负责人签字盖章，并盖公司章；</w:t>
      </w:r>
    </w:p>
    <w:p w14:paraId="27ACA1BC">
      <w:pPr>
        <w:pStyle w:val="12"/>
        <w:spacing w:line="360" w:lineRule="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四、人员要求</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0"/>
        <w:gridCol w:w="989"/>
        <w:gridCol w:w="3563"/>
        <w:gridCol w:w="1488"/>
        <w:gridCol w:w="752"/>
        <w:gridCol w:w="1244"/>
      </w:tblGrid>
      <w:tr w14:paraId="63E88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88" w:hRule="atLeast"/>
        </w:trPr>
        <w:tc>
          <w:tcPr>
            <w:tcW w:w="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073E5D0">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1</w:t>
            </w:r>
          </w:p>
        </w:tc>
        <w:tc>
          <w:tcPr>
            <w:tcW w:w="112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7A29F56">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项目负责人</w:t>
            </w:r>
          </w:p>
        </w:tc>
        <w:tc>
          <w:tcPr>
            <w:tcW w:w="4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E9E2A56">
            <w:pPr>
              <w:pStyle w:val="12"/>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★（1）具备注册造价工程师（注册一级造价工程师）执业资格证，注册执业单位须与投标人单位一致。</w:t>
            </w:r>
          </w:p>
          <w:p w14:paraId="7B6CE9B8">
            <w:pPr>
              <w:pStyle w:val="12"/>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（2）须为本单位正式员工，提供本单位为其缴纳的开标前连续3个月缴纳社会保险的证明材料。</w:t>
            </w:r>
          </w:p>
        </w:tc>
        <w:tc>
          <w:tcPr>
            <w:tcW w:w="1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EFDA0C7">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负责本项目造价咨询服务的总体统筹、协调工作，对服务质量负责。</w:t>
            </w:r>
          </w:p>
        </w:tc>
        <w:tc>
          <w:tcPr>
            <w:tcW w:w="8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943ED52">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1名</w:t>
            </w:r>
          </w:p>
        </w:tc>
        <w:tc>
          <w:tcPr>
            <w:tcW w:w="138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6BAD97">
            <w:pPr>
              <w:pStyle w:val="12"/>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提供相应证明材料。</w:t>
            </w:r>
          </w:p>
        </w:tc>
      </w:tr>
      <w:tr w14:paraId="0DB07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4D46AD8">
            <w:pPr>
              <w:pStyle w:val="12"/>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112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0D4EACE">
            <w:pPr>
              <w:pStyle w:val="12"/>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造价工程师</w:t>
            </w:r>
          </w:p>
        </w:tc>
        <w:tc>
          <w:tcPr>
            <w:tcW w:w="4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EF93A65">
            <w:pPr>
              <w:pStyle w:val="12"/>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具备注册造价工程师（注册一级造价工程师）执业资格证，注册执业单位须与投标人单位一致。</w:t>
            </w:r>
          </w:p>
        </w:tc>
        <w:tc>
          <w:tcPr>
            <w:tcW w:w="1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D70B6F1">
            <w:pPr>
              <w:pStyle w:val="12"/>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负责造价工作</w:t>
            </w:r>
          </w:p>
        </w:tc>
        <w:tc>
          <w:tcPr>
            <w:tcW w:w="8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7EBF8B4">
            <w:pPr>
              <w:pStyle w:val="12"/>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1名</w:t>
            </w:r>
          </w:p>
        </w:tc>
        <w:tc>
          <w:tcPr>
            <w:tcW w:w="138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D41545E">
            <w:pPr>
              <w:pStyle w:val="12"/>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提供相应证明材料。</w:t>
            </w:r>
          </w:p>
        </w:tc>
      </w:tr>
      <w:tr w14:paraId="2A28A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B0BD456">
            <w:pPr>
              <w:pStyle w:val="12"/>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112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A64F49B">
            <w:pPr>
              <w:pStyle w:val="12"/>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 标 人</w:t>
            </w:r>
          </w:p>
          <w:p w14:paraId="0953E1A6">
            <w:pPr>
              <w:pStyle w:val="12"/>
              <w:spacing w:line="360" w:lineRule="auto"/>
              <w:rPr>
                <w:rFonts w:hint="eastAsia" w:ascii="宋体" w:hAnsi="宋体" w:eastAsia="宋体" w:cs="宋体"/>
                <w:color w:val="000000"/>
                <w:sz w:val="21"/>
                <w:szCs w:val="21"/>
                <w:lang w:eastAsia="zh-CN"/>
              </w:rPr>
            </w:pPr>
          </w:p>
        </w:tc>
        <w:tc>
          <w:tcPr>
            <w:tcW w:w="4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B8DCD41">
            <w:pPr>
              <w:pStyle w:val="12"/>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具有质量管理体系认证证书、环境管理体系认证证书、职业健康安全管理体系认证证书。</w:t>
            </w:r>
          </w:p>
        </w:tc>
        <w:tc>
          <w:tcPr>
            <w:tcW w:w="1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EEC6A33">
            <w:pPr>
              <w:pStyle w:val="12"/>
              <w:spacing w:line="360" w:lineRule="auto"/>
              <w:rPr>
                <w:rFonts w:hint="eastAsia" w:ascii="宋体" w:hAnsi="宋体" w:eastAsia="宋体" w:cs="宋体"/>
                <w:color w:val="000000"/>
                <w:sz w:val="21"/>
                <w:szCs w:val="21"/>
                <w:lang w:eastAsia="zh-CN"/>
              </w:rPr>
            </w:pPr>
          </w:p>
        </w:tc>
        <w:tc>
          <w:tcPr>
            <w:tcW w:w="8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65A1AE">
            <w:pPr>
              <w:pStyle w:val="12"/>
              <w:spacing w:line="360" w:lineRule="auto"/>
              <w:jc w:val="center"/>
              <w:rPr>
                <w:rFonts w:hint="eastAsia" w:ascii="宋体" w:hAnsi="宋体" w:eastAsia="宋体" w:cs="宋体"/>
                <w:color w:val="000000"/>
                <w:sz w:val="21"/>
                <w:szCs w:val="21"/>
                <w:lang w:eastAsia="zh-CN"/>
              </w:rPr>
            </w:pPr>
          </w:p>
        </w:tc>
        <w:tc>
          <w:tcPr>
            <w:tcW w:w="138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D0C145">
            <w:pPr>
              <w:pStyle w:val="12"/>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提供相应证明材料。</w:t>
            </w:r>
          </w:p>
        </w:tc>
      </w:tr>
    </w:tbl>
    <w:p w14:paraId="5533186E">
      <w:pPr>
        <w:spacing w:line="360" w:lineRule="auto"/>
        <w:rPr>
          <w:rFonts w:hint="eastAsia" w:ascii="宋体" w:hAnsi="宋体" w:eastAsia="宋体" w:cs="宋体"/>
          <w:sz w:val="21"/>
          <w:szCs w:val="21"/>
        </w:rPr>
      </w:pPr>
    </w:p>
    <w:p w14:paraId="046D11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人承诺所派出的服务本项目的造价咨询专业人员必须勤勉尽责，恪守职业道德，本着热情服务、秉公办事、廉洁自律的原则开展工作。如出现服务人员未按照合同履行职责，或与第三方串通造成经济损失，或不服从工作安排，不满足工作要求，不遵守管理制度，服务态度恶劣，不胜任工作等情形的，中标人应在接到采购人通知后3天内予以撤换，所调换人员的资质、资历、职称、实际工作</w:t>
      </w:r>
      <w:r>
        <w:rPr>
          <w:rFonts w:hint="eastAsia" w:ascii="宋体" w:hAnsi="宋体" w:eastAsia="宋体" w:cs="宋体"/>
          <w:color w:val="000000"/>
          <w:kern w:val="0"/>
          <w:sz w:val="21"/>
          <w:szCs w:val="21"/>
        </w:rPr>
        <w:t>能力等应不低于投标文件中所承诺人员的素质且需按合同约定承担违约责任。</w:t>
      </w:r>
      <w:r>
        <w:rPr>
          <w:rFonts w:hint="eastAsia" w:ascii="宋体" w:hAnsi="宋体" w:eastAsia="宋体" w:cs="宋体"/>
          <w:b/>
          <w:sz w:val="21"/>
          <w:szCs w:val="21"/>
        </w:rPr>
        <w:br w:type="textWrapping"/>
      </w:r>
      <w:r>
        <w:rPr>
          <w:rFonts w:hint="eastAsia" w:ascii="宋体" w:hAnsi="宋体" w:eastAsia="宋体" w:cs="宋体"/>
          <w:b/>
          <w:color w:val="000000"/>
          <w:sz w:val="21"/>
          <w:szCs w:val="21"/>
          <w:lang w:eastAsia="zh-CN"/>
        </w:rPr>
        <w:t>五</w:t>
      </w:r>
      <w:r>
        <w:rPr>
          <w:rFonts w:hint="eastAsia" w:ascii="宋体" w:hAnsi="宋体" w:eastAsia="宋体" w:cs="宋体"/>
          <w:b/>
          <w:color w:val="000000"/>
          <w:sz w:val="21"/>
          <w:szCs w:val="21"/>
        </w:rPr>
        <w:t>、中标人履行合同应提交的成果文件</w:t>
      </w:r>
    </w:p>
    <w:p w14:paraId="3375D009">
      <w:pPr>
        <w:spacing w:line="360" w:lineRule="auto"/>
        <w:rPr>
          <w:rFonts w:hint="eastAsia" w:ascii="宋体" w:hAnsi="宋体" w:eastAsia="宋体" w:cs="宋体"/>
          <w:sz w:val="21"/>
          <w:szCs w:val="21"/>
        </w:rPr>
      </w:pPr>
      <w:r>
        <w:rPr>
          <w:rFonts w:hint="eastAsia" w:ascii="宋体" w:hAnsi="宋体" w:eastAsia="宋体" w:cs="宋体"/>
          <w:sz w:val="21"/>
          <w:szCs w:val="21"/>
        </w:rPr>
        <w:t>1.工程量计算底稿一份；</w:t>
      </w:r>
    </w:p>
    <w:p w14:paraId="13A318DC">
      <w:pPr>
        <w:pStyle w:val="12"/>
        <w:spacing w:line="360" w:lineRule="auto"/>
        <w:ind w:firstLine="4"/>
        <w:rPr>
          <w:rFonts w:hint="eastAsia" w:ascii="宋体" w:hAnsi="宋体" w:eastAsia="宋体" w:cs="宋体"/>
          <w:sz w:val="21"/>
          <w:szCs w:val="21"/>
        </w:rPr>
      </w:pPr>
      <w:r>
        <w:rPr>
          <w:rFonts w:hint="eastAsia" w:ascii="宋体" w:hAnsi="宋体" w:eastAsia="宋体" w:cs="宋体"/>
          <w:sz w:val="21"/>
          <w:szCs w:val="21"/>
        </w:rPr>
        <w:t>2.工程量清单六份；</w:t>
      </w:r>
    </w:p>
    <w:p w14:paraId="13F4D0AA">
      <w:pPr>
        <w:pStyle w:val="12"/>
        <w:spacing w:line="360" w:lineRule="auto"/>
        <w:ind w:firstLine="4"/>
        <w:rPr>
          <w:rFonts w:hint="eastAsia" w:ascii="宋体" w:hAnsi="宋体" w:eastAsia="宋体" w:cs="宋体"/>
          <w:sz w:val="21"/>
          <w:szCs w:val="21"/>
        </w:rPr>
      </w:pPr>
      <w:r>
        <w:rPr>
          <w:rFonts w:hint="eastAsia" w:ascii="宋体" w:hAnsi="宋体" w:eastAsia="宋体" w:cs="宋体"/>
          <w:sz w:val="21"/>
          <w:szCs w:val="21"/>
        </w:rPr>
        <w:t>3.最高投标限价造价书六份。最高投标限价造价书应附项目综合单价分析表、主要材料数量及价格（参考价格）清单、主要设备数量及价格（参考价格）清单；</w:t>
      </w:r>
    </w:p>
    <w:p w14:paraId="4C1D4102">
      <w:pPr>
        <w:pStyle w:val="12"/>
        <w:spacing w:line="360" w:lineRule="auto"/>
        <w:rPr>
          <w:rFonts w:hint="eastAsia" w:ascii="宋体" w:hAnsi="宋体" w:eastAsia="宋体" w:cs="宋体"/>
          <w:b/>
          <w:color w:val="000000"/>
          <w:sz w:val="21"/>
          <w:szCs w:val="21"/>
          <w:lang w:eastAsia="zh-CN"/>
        </w:rPr>
      </w:pPr>
      <w:r>
        <w:rPr>
          <w:rFonts w:hint="eastAsia" w:ascii="宋体" w:hAnsi="宋体" w:eastAsia="宋体" w:cs="宋体"/>
          <w:color w:val="000000"/>
          <w:sz w:val="21"/>
          <w:szCs w:val="21"/>
        </w:rPr>
        <w:t>以上文件均应提供电脑光盘</w:t>
      </w:r>
      <w:r>
        <w:rPr>
          <w:rFonts w:hint="eastAsia" w:ascii="宋体" w:hAnsi="宋体" w:eastAsia="宋体" w:cs="宋体"/>
          <w:color w:val="000000"/>
          <w:sz w:val="21"/>
          <w:szCs w:val="21"/>
          <w:lang w:eastAsia="zh-CN"/>
        </w:rPr>
        <w:t>和U盘电子档</w:t>
      </w:r>
      <w:r>
        <w:rPr>
          <w:rFonts w:hint="eastAsia" w:ascii="宋体" w:hAnsi="宋体" w:eastAsia="宋体" w:cs="宋体"/>
          <w:color w:val="000000"/>
          <w:sz w:val="21"/>
          <w:szCs w:val="21"/>
        </w:rPr>
        <w:t>各一张。</w:t>
      </w:r>
      <w:r>
        <w:rPr>
          <w:rFonts w:hint="eastAsia" w:ascii="宋体" w:hAnsi="宋体" w:eastAsia="宋体" w:cs="宋体"/>
          <w:sz w:val="21"/>
          <w:szCs w:val="21"/>
          <w:lang w:eastAsia="zh-CN"/>
        </w:rPr>
        <w:br w:type="textWrapping"/>
      </w:r>
      <w:r>
        <w:rPr>
          <w:rFonts w:hint="eastAsia" w:ascii="宋体" w:hAnsi="宋体" w:eastAsia="宋体" w:cs="宋体"/>
          <w:b/>
          <w:color w:val="000000"/>
          <w:sz w:val="21"/>
          <w:szCs w:val="21"/>
          <w:lang w:eastAsia="zh-CN"/>
        </w:rPr>
        <w:t>六、其他要求</w:t>
      </w:r>
    </w:p>
    <w:p w14:paraId="0F9E900D">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1、对投标人提供的质量管控方案，包括对相关法规政策的理解、对相关项目成果文件材料的质量把控、质量内控控制制度与质量体系保障、档案管理制度建设，内容详细可行，方案符合要求。</w:t>
      </w:r>
    </w:p>
    <w:p w14:paraId="31DCC115">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2、对投标人提供的进度管控方案，包括发承包阶段的进度保障措施合理性、科学性、清晰，内容完整、科学可行，内容全面、详尽、针对性强。</w:t>
      </w:r>
    </w:p>
    <w:p w14:paraId="63E4D1DF">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3、对本项目采购需求进行重点、难点分析及解决建议方案进行评审，投标人提供的重难点分析提出有效措施方案可行、措施得当、内容全面，方案详细完整。</w:t>
      </w:r>
    </w:p>
    <w:p w14:paraId="48CC8106">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4、安全保障体系健全、工作制度完备、保障措施齐全、合理。</w:t>
      </w:r>
    </w:p>
    <w:p w14:paraId="2348AF97">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5、保密保证体系健全、工作制度完备、保障措施齐全、合理。</w:t>
      </w:r>
    </w:p>
    <w:p w14:paraId="60DA27DD">
      <w:pPr>
        <w:pStyle w:val="12"/>
        <w:spacing w:line="360" w:lineRule="auto"/>
        <w:ind w:firstLine="4"/>
        <w:rPr>
          <w:rFonts w:hint="eastAsia" w:ascii="宋体" w:hAnsi="宋体" w:eastAsia="宋体" w:cs="宋体"/>
          <w:sz w:val="21"/>
          <w:szCs w:val="21"/>
          <w:lang w:eastAsia="zh-CN"/>
        </w:rPr>
      </w:pPr>
      <w:r>
        <w:rPr>
          <w:rFonts w:hint="eastAsia" w:ascii="宋体" w:hAnsi="宋体" w:eastAsia="宋体" w:cs="宋体"/>
          <w:sz w:val="21"/>
          <w:szCs w:val="21"/>
          <w:lang w:eastAsia="zh-CN"/>
        </w:rPr>
        <w:t>6、各岗位人员安排合理、专业、职责明确，可确保服务内容有序进行。</w:t>
      </w:r>
    </w:p>
    <w:p w14:paraId="58F15630">
      <w:pPr>
        <w:pStyle w:val="12"/>
        <w:spacing w:line="360" w:lineRule="auto"/>
        <w:ind w:firstLine="4"/>
      </w:pPr>
      <w:r>
        <w:rPr>
          <w:rFonts w:hint="eastAsia" w:ascii="宋体" w:hAnsi="宋体" w:eastAsia="宋体" w:cs="宋体"/>
          <w:sz w:val="21"/>
          <w:szCs w:val="21"/>
          <w:lang w:eastAsia="zh-CN"/>
        </w:rPr>
        <w:t>7、做出配合服务承诺及保证工作连续性的措施。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DDBB1"/>
    <w:multiLevelType w:val="singleLevel"/>
    <w:tmpl w:val="43EDDB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C77D9"/>
    <w:rsid w:val="002408B8"/>
    <w:rsid w:val="00803804"/>
    <w:rsid w:val="00F201FA"/>
    <w:rsid w:val="042A0CA0"/>
    <w:rsid w:val="061E65E2"/>
    <w:rsid w:val="06512CA0"/>
    <w:rsid w:val="06D767A2"/>
    <w:rsid w:val="09A6526C"/>
    <w:rsid w:val="0A6B318E"/>
    <w:rsid w:val="0B4D3BF1"/>
    <w:rsid w:val="0FEC3AAB"/>
    <w:rsid w:val="10CA7A92"/>
    <w:rsid w:val="12466C3B"/>
    <w:rsid w:val="1C220782"/>
    <w:rsid w:val="21046E3A"/>
    <w:rsid w:val="234C07DB"/>
    <w:rsid w:val="26213401"/>
    <w:rsid w:val="30CB7457"/>
    <w:rsid w:val="3133706A"/>
    <w:rsid w:val="3156436A"/>
    <w:rsid w:val="3CB374B8"/>
    <w:rsid w:val="3D8E586A"/>
    <w:rsid w:val="3FB83028"/>
    <w:rsid w:val="41166258"/>
    <w:rsid w:val="497A79C0"/>
    <w:rsid w:val="498C5134"/>
    <w:rsid w:val="4A11580F"/>
    <w:rsid w:val="4CF95355"/>
    <w:rsid w:val="4F654E71"/>
    <w:rsid w:val="52A10E9B"/>
    <w:rsid w:val="549C77D9"/>
    <w:rsid w:val="54F13825"/>
    <w:rsid w:val="570570CB"/>
    <w:rsid w:val="5706621A"/>
    <w:rsid w:val="576C677A"/>
    <w:rsid w:val="58825446"/>
    <w:rsid w:val="59362507"/>
    <w:rsid w:val="5AB6785F"/>
    <w:rsid w:val="602C2DD0"/>
    <w:rsid w:val="61884D6A"/>
    <w:rsid w:val="652561BA"/>
    <w:rsid w:val="67DB103A"/>
    <w:rsid w:val="6C5C6966"/>
    <w:rsid w:val="6F3F5890"/>
    <w:rsid w:val="79F9765B"/>
    <w:rsid w:val="7C372603"/>
    <w:rsid w:val="7C51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adjustRightInd w:val="0"/>
      <w:ind w:left="960"/>
      <w:jc w:val="left"/>
      <w:textAlignment w:val="baseline"/>
    </w:pPr>
    <w:rPr>
      <w:rFonts w:ascii="楷体_GB2312" w:eastAsia="楷体_GB2312"/>
      <w:kern w:val="0"/>
      <w:sz w:val="28"/>
    </w:rPr>
  </w:style>
  <w:style w:type="paragraph" w:styleId="4">
    <w:name w:val="envelope return"/>
    <w:basedOn w:val="1"/>
    <w:qFormat/>
    <w:uiPriority w:val="0"/>
    <w:pPr>
      <w:widowControl/>
      <w:spacing w:line="360" w:lineRule="auto"/>
      <w:ind w:firstLine="200" w:firstLineChars="200"/>
      <w:jc w:val="left"/>
    </w:pPr>
    <w:rPr>
      <w:rFonts w:ascii="Arial" w:hAnsi="Arial" w:cs="Arial"/>
      <w:kern w:val="0"/>
      <w:sz w:val="20"/>
      <w:lang w:eastAsia="en-US"/>
    </w:rPr>
  </w:style>
  <w:style w:type="paragraph" w:styleId="5">
    <w:name w:val="Plain Text"/>
    <w:basedOn w:val="1"/>
    <w:next w:val="2"/>
    <w:unhideWhenUsed/>
    <w:qFormat/>
    <w:uiPriority w:val="0"/>
    <w:rPr>
      <w:rFonts w:ascii="宋体" w:hAnsi="宋体"/>
      <w:kern w:val="0"/>
      <w:sz w:val="20"/>
      <w:szCs w:val="2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adjustRightInd/>
      <w:spacing w:after="120"/>
      <w:ind w:left="420" w:firstLine="210"/>
      <w:jc w:val="both"/>
      <w:textAlignment w:val="auto"/>
    </w:pPr>
    <w:rPr>
      <w:rFonts w:ascii="Times New Roman"/>
      <w:kern w:val="2"/>
      <w:sz w:val="32"/>
    </w:rPr>
  </w:style>
  <w:style w:type="paragraph" w:customStyle="1" w:styleId="10">
    <w:name w:val="Default"/>
    <w:basedOn w:val="5"/>
    <w:next w:val="11"/>
    <w:qFormat/>
    <w:uiPriority w:val="0"/>
    <w:pPr>
      <w:autoSpaceDE w:val="0"/>
      <w:autoSpaceDN w:val="0"/>
      <w:adjustRightInd w:val="0"/>
    </w:pPr>
    <w:rPr>
      <w:rFonts w:cs="宋体"/>
      <w:color w:val="000000"/>
      <w:sz w:val="24"/>
      <w:szCs w:val="24"/>
    </w:rPr>
  </w:style>
  <w:style w:type="paragraph" w:customStyle="1" w:styleId="11">
    <w:name w:val="大标题"/>
    <w:basedOn w:val="1"/>
    <w:next w:val="7"/>
    <w:autoRedefine/>
    <w:qFormat/>
    <w:uiPriority w:val="0"/>
    <w:pPr>
      <w:jc w:val="center"/>
    </w:pPr>
    <w:rPr>
      <w:rFonts w:ascii="Arial" w:hAnsi="Arial"/>
      <w:b/>
      <w:sz w:val="28"/>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3d27d903-3b31-474b-a7dd-56907d9d7683</errorID>
      <errorWord>(</errorWord>
      <group>L1_Format</group>
      <groupName>格式问题</groupName>
      <ability>L2_HalfPunc</ability>
      <abilityName>全半角检查</abilityName>
      <candidateList>
        <item>（</item>
      </candidateList>
      <explain>文本全半角错误。</explain>
      <paraID>70B208B1</paraID>
      <start>20</start>
      <end>21</end>
      <status>modified</status>
      <modifiedWord>（</modifiedWord>
      <trackRevisions>false</trackRevisions>
    </reviewItem>
    <reviewItem>
      <errorID>ba4d7d55-2a7c-4288-91db-5a3aa942d716</errorID>
      <errorWord>)</errorWord>
      <group>L1_Format</group>
      <groupName>格式问题</groupName>
      <ability>L2_HalfPunc</ability>
      <abilityName>全半角检查</abilityName>
      <candidateList>
        <item>）</item>
      </candidateList>
      <explain>文本全半角错误。</explain>
      <paraID>70B208B1</paraID>
      <start>43</start>
      <end>44</end>
      <status>modified</status>
      <modifiedWord>）</modifiedWord>
      <trackRevisions>false</trackRevisions>
    </reviewItem>
    <reviewItem>
      <errorID>effcabd8-1d0d-45f4-b546-fd1006f5d052</errorID>
      <errorWord>(</errorWord>
      <group>L1_Format</group>
      <groupName>格式问题</groupName>
      <ability>L2_HalfPunc</ability>
      <abilityName>全半角检查</abilityName>
      <candidateList>
        <item>（</item>
      </candidateList>
      <explain>文本全半角错误。</explain>
      <paraID>70B208B1</paraID>
      <start>83</start>
      <end>84</end>
      <status>modified</status>
      <modifiedWord>（</modifiedWord>
      <trackRevisions>false</trackRevisions>
    </reviewItem>
    <reviewItem>
      <errorID>be5d1aeb-e185-4427-a2ff-3f874b760c8d</errorID>
      <errorWord>)</errorWord>
      <group>L1_Format</group>
      <groupName>格式问题</groupName>
      <ability>L2_HalfPunc</ability>
      <abilityName>全半角检查</abilityName>
      <candidateList>
        <item>）</item>
      </candidateList>
      <explain>文本全半角错误。</explain>
      <paraID>70B208B1</paraID>
      <start>99</start>
      <end>100</end>
      <status>modified</status>
      <modifiedWord>）</modifiedWord>
      <trackRevisions>false</trackRevisions>
    </reviewItem>
    <reviewItem>
      <errorID>69509642-beda-413f-8816-92ddccad30a7</errorID>
      <errorWord>（</errorWord>
      <group>L1_Punc</group>
      <groupName>标点问题</groupName>
      <ability>L2_Punc</ability>
      <abilityName>标点符号检查</abilityName>
      <candidateList/>
      <explain>同一形式括号套用。</explain>
      <paraID>70B208B1</paraID>
      <start>144</start>
      <end>145</end>
      <status>ignored</status>
      <modifiedWord/>
      <trackRevisions>false</trackRevisions>
    </reviewItem>
    <reviewItem>
      <errorID>1c861880-c90b-4ab8-843c-90b50aa4daf2</errorID>
      <errorWord>）</errorWord>
      <group>L1_Punc</group>
      <groupName>标点问题</groupName>
      <ability>L2_Punc</ability>
      <abilityName>标点符号检查</abilityName>
      <candidateList/>
      <explain>同一形式括号套用。</explain>
      <paraID>70B208B1</paraID>
      <start>147</start>
      <end>148</end>
      <status>ignored</status>
      <modifiedWord/>
      <trackRevisions>false</trackRevisions>
    </reviewItem>
    <reviewItem>
      <errorID>14cd4727-4c72-4675-828a-ef2541ad9f84</errorID>
      <errorWord>（</errorWord>
      <group>L1_Punc</group>
      <groupName>标点问题</groupName>
      <ability>L2_Punc</ability>
      <abilityName>标点符号检查</abilityName>
      <candidateList/>
      <explain>同一形式括号套用。</explain>
      <paraID>70B208B1</paraID>
      <start>163</start>
      <end>164</end>
      <status>ignored</status>
      <modifiedWord/>
      <trackRevisions>false</trackRevisions>
    </reviewItem>
    <reviewItem>
      <errorID>06e581f1-df9c-42ab-a5d6-d6868726f9d4</errorID>
      <errorWord>）</errorWord>
      <group>L1_Punc</group>
      <groupName>标点问题</groupName>
      <ability>L2_Punc</ability>
      <abilityName>标点符号检查</abilityName>
      <candidateList/>
      <explain>同一形式括号套用。</explain>
      <paraID>70B208B1</paraID>
      <start>186</start>
      <end>187</end>
      <status>ignored</status>
      <modifiedWord/>
      <trackRevisions>false</trackRevisions>
    </reviewItem>
    <reviewItem>
      <errorID>52c47161-1a37-438c-9f17-d82fb38db55b</errorID>
      <errorWord>（</errorWord>
      <group>L1_Punc</group>
      <groupName>标点问题</groupName>
      <ability>L2_Punc</ability>
      <abilityName>标点符号检查</abilityName>
      <candidateList/>
      <explain>同一形式括号套用。</explain>
      <paraID>70B208B1</paraID>
      <start>195</start>
      <end>196</end>
      <status>ignored</status>
      <modifiedWord/>
      <trackRevisions>false</trackRevisions>
    </reviewItem>
    <reviewItem>
      <errorID>0b1c47db-476b-4e94-8948-8c6ad73619d1</errorID>
      <errorWord>）</errorWord>
      <group>L1_Punc</group>
      <groupName>标点问题</groupName>
      <ability>L2_Punc</ability>
      <abilityName>标点符号检查</abilityName>
      <candidateList/>
      <explain>同一形式括号套用。</explain>
      <paraID>70B208B1</paraID>
      <start>219</start>
      <end>220</end>
      <status>ignored</status>
      <modifiedWord/>
      <trackRevisions>false</trackRevisions>
    </reviewItem>
    <reviewItem>
      <errorID>9045be19-e12c-4b86-b6da-0e00f3faddf6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5044C1D4</paraID>
      <start>0</start>
      <end>2</end>
      <status>modified</status>
      <modifiedWord>1.</modifiedWord>
      <trackRevisions>false</trackRevisions>
    </reviewItem>
    <reviewItem>
      <errorID>12b644ec-d76a-4065-a60f-bcbc0b616668</errorID>
      <errorWord>念</errorWord>
      <group>L1_Word</group>
      <groupName>字词问题</groupName>
      <ability>L2_Typo</ability>
      <abilityName>字词错误</abilityName>
      <candidateList>
        <item>念和</item>
      </candidateList>
      <explain/>
      <paraID>5044C1D4</paraID>
      <start>21</start>
      <end>23</end>
      <status>modified</status>
      <modifiedWord>念和</modifiedWord>
      <trackRevisions>false</trackRevisions>
    </reviewItem>
    <reviewItem>
      <errorID>6807fc37-4d34-44f2-b0a6-25d64c5c0930</errorID>
      <errorWord>明确的</errorWord>
      <group>L1_Word</group>
      <groupName>字词问题</groupName>
      <ability>L2_Typo</ability>
      <abilityName>字词错误</abilityName>
      <candidateList>
        <item>明确</item>
      </candidateList>
      <explain/>
      <paraID>5044C1D4</paraID>
      <start>28</start>
      <end>30</end>
      <status>modified</status>
      <modifiedWord>明确</modifiedWord>
      <trackRevisions>false</trackRevisions>
    </reviewItem>
    <reviewItem>
      <errorID>3f1ccbbc-6a9d-42cc-97f1-de5c0e77cc3a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6AF7D4E</paraID>
      <start>0</start>
      <end>2</end>
      <status>modified</status>
      <modifiedWord>2.</modifiedWord>
      <trackRevisions>false</trackRevisions>
    </reviewItem>
    <reviewItem>
      <errorID>f1e7d323-5343-483b-9f64-165686464272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3A3A5888</paraID>
      <start>0</start>
      <end>2</end>
      <status>modified</status>
      <modifiedWord>3.</modifiedWord>
      <trackRevisions>false</trackRevisions>
    </reviewItem>
    <reviewItem>
      <errorID>fd2d9260-c82f-40b8-ac0d-d8c6baae32c7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5C7EF593</paraID>
      <start>0</start>
      <end>2</end>
      <status>modified</status>
      <modifiedWord>4.</modifiedWord>
      <trackRevisions>false</trackRevisions>
    </reviewItem>
    <reviewItem>
      <errorID>2dd5228a-ed80-4729-91b7-fe7a66acbd1b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1D3FE83</paraID>
      <start>0</start>
      <end>2</end>
      <status>modified</status>
      <modifiedWord>5.</modifiedWord>
      <trackRevisions>false</trackRevisions>
    </reviewItem>
    <reviewItem>
      <errorID>ee926b60-532f-40e5-8279-4de3af39510b</errorID>
      <errorWord>。。</errorWord>
      <group>L1_Punc</group>
      <groupName>标点问题</groupName>
      <ability>L2_Punc</ability>
      <abilityName>标点符号检查</abilityName>
      <candidateList>
        <item>。</item>
      </candidateList>
      <explain/>
      <paraID> 1D3FE83</paraID>
      <start>51</start>
      <end>52</end>
      <status>modified</status>
      <modifiedWord>。</modifiedWord>
      <trackRevisions>false</trackRevisions>
    </reviewItem>
    <reviewItem>
      <errorID>8e274fea-82fd-4c5c-80a6-4d8e1e3a4433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7F381B46</paraID>
      <start>0</start>
      <end>2</end>
      <status>modified</status>
      <modifiedWord>6.</modifiedWord>
      <trackRevisions>false</trackRevisions>
    </reviewItem>
    <reviewItem>
      <errorID>73c1ad38-0572-48d1-80b8-ae358ba0992c</errorID>
      <errorWord>保证体系</errorWord>
      <group>L1_Word</group>
      <groupName>字词问题</groupName>
      <ability>L2_Typo</ability>
      <abilityName>字词错误</abilityName>
      <candidateList>
        <item>保障体系</item>
      </candidateList>
      <explain/>
      <paraID>64D0D80B</paraID>
      <start>2</start>
      <end>6</end>
      <status>modified</status>
      <modifiedWord>保障体系</modifiedWord>
      <trackRevisions>false</trackRevisions>
    </reviewItem>
    <reviewItem>
      <errorID>d408d761-d05a-47b3-80ae-7be8b3e6605e</errorID>
      <errorWord>合理的</errorWord>
      <group>L1_Word</group>
      <groupName>字词问题</groupName>
      <ability>L2_Typo</ability>
      <abilityName>字词错误</abilityName>
      <candidateList>
        <item>合理</item>
      </candidateList>
      <explain/>
      <paraID>64D0D80B</paraID>
      <start>23</start>
      <end>25</end>
      <status>modified</status>
      <modifiedWord>合理</modifiedWord>
      <trackRevisions>false</trackRevisions>
    </reviewItem>
    <reviewItem>
      <errorID>22415d27-c500-4584-ab73-14abd62e9392</errorID>
      <errorWord>合理的</errorWord>
      <group>L1_Word</group>
      <groupName>字词问题</groupName>
      <ability>L2_Typo</ability>
      <abilityName>字词错误</abilityName>
      <candidateList>
        <item>合理</item>
      </candidateList>
      <explain/>
      <paraID>6EC7D908</paraID>
      <start>23</start>
      <end>25</end>
      <status>modified</status>
      <modifiedWord>合理</modifiedWord>
      <trackRevisions>false</trackRevisions>
    </reviewItem>
    <reviewItem>
      <errorID>6a7ee146-2639-4a27-91d0-ad0c48470769</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52D7053F</paraID>
      <start>27</start>
      <end>29</end>
      <status>modified</status>
      <modifiedWord>进行</modifiedWord>
      <trackRevisions>false</trackRevisions>
    </reviewItem>
    <reviewItem>
      <errorID>98faaf01-95b0-442d-9e78-aa0e3da305a9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5AE30A55</paraID>
      <start>0</start>
      <end>2</end>
      <status>modified</status>
      <modifiedWord>2.</modifiedWord>
      <trackRevisions>false</trackRevisions>
    </reviewItem>
    <reviewItem>
      <errorID>04aaa52b-9f33-4428-8c03-7ab9e63ddd68</errorID>
      <errorWord>名</errorWord>
      <group>L1_AI</group>
      <groupName>深度校对</groupName>
      <ability>L2_AI_Punc</ability>
      <abilityName>标点纠错</abilityName>
      <candidateList>
        <item>名。</item>
      </candidateList>
      <explain/>
      <paraID>5AE30A55</paraID>
      <start>45</start>
      <end>47</end>
      <status>modified</status>
      <modifiedWord>名。</modifiedWord>
      <trackRevisions>false</trackRevisions>
    </reviewItem>
    <reviewItem>
      <errorID>707a5bf1-47bf-471e-a1d7-716cc04a6cf2</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517B35EB</paraID>
      <start>58</start>
      <end>60</end>
      <status>modified</status>
      <modifiedWord>管理</modifiedWord>
      <trackRevisions>false</trackRevisions>
    </reviewItem>
    <reviewItem>
      <errorID>1fa10042-7c53-46d2-a8a5-4b6479e68f81</errorID>
      <errorWord>。</errorWord>
      <group>L1_AI</group>
      <groupName>深度校对</groupName>
      <ability>L2_AI_Punc</ability>
      <abilityName>标点纠错</abilityName>
      <candidateList>
        <item>，</item>
      </candidateList>
      <explain/>
      <paraID>517B35EB</paraID>
      <start>66</start>
      <end>67</end>
      <status>modified</status>
      <modifiedWord>，</modifiedWord>
      <trackRevisions>false</trackRevisions>
    </reviewItem>
    <reviewItem>
      <errorID>fd76c050-c152-4a2d-b2fc-d47fe03e453f</errorID>
      <errorWord>做出的</errorWord>
      <group>L1_Word</group>
      <groupName>字词问题</groupName>
      <ability>L2_Typo</ability>
      <abilityName>字词错误</abilityName>
      <candidateList>
        <item>做出</item>
      </candidateList>
      <explain/>
      <paraID>63BB4DAB</paraID>
      <start>0</start>
      <end>2</end>
      <status>modified</status>
      <modifiedWord>做出</modifiedWord>
      <trackRevisions>false</trackRevisions>
    </reviewItem>
    <reviewItem>
      <errorID>01744742-61d1-4efe-abec-5b3e2a2d825c</errorID>
      <errorWord>及措施，</errorWord>
      <group>L1_AI</group>
      <groupName>深度校对</groupName>
      <ability>L2_AI_Grammar</ability>
      <abilityName>语法纠错</abilityName>
      <candidateList>
        <item>及</item>
      </candidateList>
      <explain/>
      <paraID>63BB4DAB</paraID>
      <start>8</start>
      <end>9</end>
      <status>modified</status>
      <modifiedWord>及</modifiedWord>
      <trackRevisions>false</trackRevisions>
    </reviewItem>
    <reviewItem>
      <errorID>1a8d10cf-b0e5-41dd-89e4-f9a0b20194ad</errorID>
      <errorWord>的承诺及</errorWord>
      <group>L1_AI</group>
      <groupName>深度校对</groupName>
      <ability>L2_AI_Grammar</ability>
      <abilityName>语法纠错</abilityName>
      <candidateList>
        <item>的</item>
      </candidateList>
      <explain/>
      <paraID>63BB4DAB</paraID>
      <start>16</start>
      <end>17</end>
      <status>modified</status>
      <modifiedWord>的</modifiedWord>
      <trackRevisions>false</trackRevisions>
    </reviewItem>
    <reviewItem>
      <errorID>01dda139-2fe7-45ce-8fcf-66f077203c79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294B488F</paraID>
      <start>0</start>
      <end>2</end>
      <status>modified</status>
      <modifiedWord>1.</modifiedWord>
      <trackRevisions>false</trackRevisions>
    </reviewItem>
    <reviewItem>
      <errorID>8ad7d1ba-56a9-42ce-8ffe-7c8fe8662735</errorID>
      <errorWord>，</errorWord>
      <group>L1_Word</group>
      <groupName>字词问题</groupName>
      <ability>L2_Typo</ability>
      <abilityName>字词错误</abilityName>
      <candidateList>
        <item>，将</item>
      </candidateList>
      <explain/>
      <paraID>6F61B0EB</paraID>
      <start>40</start>
      <end>42</end>
      <status>modified</status>
      <modifiedWord>，将</modifiedWord>
      <trackRevisions>false</trackRevisions>
    </reviewItem>
    <reviewItem>
      <errorID>c7523b5b-1ada-4bfb-90d5-6c58dccdfb46</errorID>
      <errorWord>！</errorWord>
      <group>L1_AI</group>
      <groupName>深度校对</groupName>
      <ability>L2_AI_Punc</ability>
      <abilityName>标点纠错</abilityName>
      <candidateList>
        <item>。</item>
      </candidateList>
      <explain/>
      <paraID>28B69815</paraID>
      <start>24</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B4975E7-B389-4C26-9DFC-352ACE429D98}">
  <ds:schemaRefs/>
</ds:datastoreItem>
</file>

<file path=docProps/app.xml><?xml version="1.0" encoding="utf-8"?>
<Properties xmlns="http://schemas.openxmlformats.org/officeDocument/2006/extended-properties" xmlns:vt="http://schemas.openxmlformats.org/officeDocument/2006/docPropsVTypes">
  <Template>Normal</Template>
  <Pages>3</Pages>
  <Words>2102</Words>
  <Characters>2114</Characters>
  <Lines>61</Lines>
  <Paragraphs>52</Paragraphs>
  <TotalTime>9</TotalTime>
  <ScaleCrop>false</ScaleCrop>
  <LinksUpToDate>false</LinksUpToDate>
  <CharactersWithSpaces>2116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2026-04-03T05:40:00Z</dcterms:created>
  <dc:creator>LC</dc:creator>
  <cp:lastModifiedBy>1366035321</cp:lastModifiedBy>
  <cp:lastPrinted>2026-02-06T01:35:00Z</cp:lastPrinted>
  <dcterms:modified xsi:type="dcterms:W3CDTF">2026-04-08T00:37:50Z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C3F6424E267841C2ADE315D5CB90F2CA_13</vt:lpwstr>
  </property>
  <property fmtid="{D5CDD505-2E9C-101B-9397-08002B2CF9AE}" pid="4" name="KSOTemplateDocerSaveRecord">
    <vt:lpwstr>eyJoZGlkIjoiMTkyNDI1NjQwMjA3NjVjZDhmMjMyZTM2NTYxYjNhYzgiLCJ1c2VySWQiOiI2ODM5NTMxNzkifQ==</vt:lpwstr>
  </property>
</Properties>
</file>